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BC5D" w14:textId="77777777" w:rsidR="00593E8F" w:rsidRDefault="00593E8F" w:rsidP="00593E8F">
      <w:pPr>
        <w:rPr>
          <w:b/>
          <w:bCs/>
        </w:rPr>
      </w:pPr>
      <w:r w:rsidRPr="00593E8F">
        <w:rPr>
          <w:b/>
          <w:bCs/>
        </w:rPr>
        <w:t>ADR / Complaints Policy</w:t>
      </w:r>
      <w:r>
        <w:rPr>
          <w:b/>
          <w:bCs/>
        </w:rPr>
        <w:t xml:space="preserve"> </w:t>
      </w:r>
    </w:p>
    <w:p w14:paraId="1F294540" w14:textId="525F2DB1" w:rsidR="00593E8F" w:rsidRPr="00593E8F" w:rsidRDefault="00593E8F" w:rsidP="00593E8F">
      <w:pPr>
        <w:rPr>
          <w:b/>
          <w:bCs/>
        </w:rPr>
      </w:pPr>
      <w:r w:rsidRPr="00593E8F">
        <w:rPr>
          <w:b/>
          <w:bCs/>
        </w:rPr>
        <w:t>Trio Energy Limited</w:t>
      </w:r>
    </w:p>
    <w:p w14:paraId="0D527787" w14:textId="77777777" w:rsidR="00593E8F" w:rsidRPr="00593E8F" w:rsidRDefault="00593E8F" w:rsidP="00593E8F">
      <w:pPr>
        <w:rPr>
          <w:b/>
          <w:bCs/>
        </w:rPr>
      </w:pPr>
      <w:r w:rsidRPr="00593E8F">
        <w:rPr>
          <w:b/>
          <w:bCs/>
        </w:rPr>
        <w:t>1. Purpose</w:t>
      </w:r>
    </w:p>
    <w:p w14:paraId="2FC03043" w14:textId="3FB767E4" w:rsidR="00593E8F" w:rsidRPr="00593E8F" w:rsidRDefault="00593E8F" w:rsidP="00593E8F">
      <w:r w:rsidRPr="00593E8F">
        <w:t>This Alternative Dispute Resolution (“ADR”) and Complaints Policy outline how Trio Energy Limited handles customer complaints fairly, efficiently, and transparently. The policy ensures that all complaints are acknowledged, investigated, resolved promptly, and escalated where necessary in accordance with applicable UK consumer protection and energy sector standards.</w:t>
      </w:r>
    </w:p>
    <w:p w14:paraId="7B085958" w14:textId="77777777" w:rsidR="00593E8F" w:rsidRPr="00593E8F" w:rsidRDefault="0095178A" w:rsidP="00593E8F">
      <w:r>
        <w:pict w14:anchorId="49FB44A5">
          <v:rect id="_x0000_i1025" style="width:0;height:1.5pt" o:hralign="center" o:hrstd="t" o:hr="t" fillcolor="#a0a0a0" stroked="f"/>
        </w:pict>
      </w:r>
    </w:p>
    <w:p w14:paraId="0A589177" w14:textId="77777777" w:rsidR="00593E8F" w:rsidRPr="00593E8F" w:rsidRDefault="00593E8F" w:rsidP="00593E8F">
      <w:pPr>
        <w:rPr>
          <w:b/>
          <w:bCs/>
        </w:rPr>
      </w:pPr>
      <w:r w:rsidRPr="00593E8F">
        <w:rPr>
          <w:b/>
          <w:bCs/>
        </w:rPr>
        <w:t>2. Scope</w:t>
      </w:r>
    </w:p>
    <w:p w14:paraId="02D12587" w14:textId="77777777" w:rsidR="00593E8F" w:rsidRPr="00593E8F" w:rsidRDefault="00593E8F" w:rsidP="00593E8F">
      <w:r w:rsidRPr="00593E8F">
        <w:t>This policy applies to:</w:t>
      </w:r>
    </w:p>
    <w:p w14:paraId="2C994E5D" w14:textId="77777777" w:rsidR="00593E8F" w:rsidRPr="00593E8F" w:rsidRDefault="00593E8F" w:rsidP="007B5BA6">
      <w:pPr>
        <w:numPr>
          <w:ilvl w:val="0"/>
          <w:numId w:val="1"/>
        </w:numPr>
        <w:spacing w:after="0"/>
        <w:ind w:left="360"/>
      </w:pPr>
      <w:r w:rsidRPr="00593E8F">
        <w:t>All customers and prospective customers of Trio Energy Limited</w:t>
      </w:r>
    </w:p>
    <w:p w14:paraId="1060009C" w14:textId="77777777" w:rsidR="00593E8F" w:rsidRPr="00593E8F" w:rsidRDefault="00593E8F" w:rsidP="007B5BA6">
      <w:pPr>
        <w:numPr>
          <w:ilvl w:val="0"/>
          <w:numId w:val="1"/>
        </w:numPr>
        <w:spacing w:after="0"/>
        <w:ind w:left="360"/>
      </w:pPr>
      <w:r w:rsidRPr="00593E8F">
        <w:t>Complaints relating to:</w:t>
      </w:r>
    </w:p>
    <w:p w14:paraId="4E041B57" w14:textId="77777777" w:rsidR="00593E8F" w:rsidRPr="00593E8F" w:rsidRDefault="00593E8F" w:rsidP="007B5BA6">
      <w:pPr>
        <w:pStyle w:val="ListParagraph"/>
        <w:numPr>
          <w:ilvl w:val="1"/>
          <w:numId w:val="12"/>
        </w:numPr>
      </w:pPr>
      <w:r w:rsidRPr="00593E8F">
        <w:t>Customer service</w:t>
      </w:r>
    </w:p>
    <w:p w14:paraId="0E99BB11" w14:textId="77777777" w:rsidR="00593E8F" w:rsidRPr="00593E8F" w:rsidRDefault="00593E8F" w:rsidP="007B5BA6">
      <w:pPr>
        <w:pStyle w:val="ListParagraph"/>
        <w:numPr>
          <w:ilvl w:val="1"/>
          <w:numId w:val="12"/>
        </w:numPr>
      </w:pPr>
      <w:r w:rsidRPr="00593E8F">
        <w:t>Billing and payments</w:t>
      </w:r>
    </w:p>
    <w:p w14:paraId="3AAA2237" w14:textId="77777777" w:rsidR="00593E8F" w:rsidRPr="00593E8F" w:rsidRDefault="00593E8F" w:rsidP="007B5BA6">
      <w:pPr>
        <w:pStyle w:val="ListParagraph"/>
        <w:numPr>
          <w:ilvl w:val="1"/>
          <w:numId w:val="12"/>
        </w:numPr>
      </w:pPr>
      <w:r w:rsidRPr="00593E8F">
        <w:t>Contracts and tariffs</w:t>
      </w:r>
    </w:p>
    <w:p w14:paraId="2BEF63CF" w14:textId="77777777" w:rsidR="00593E8F" w:rsidRPr="00593E8F" w:rsidRDefault="00593E8F" w:rsidP="007B5BA6">
      <w:pPr>
        <w:pStyle w:val="ListParagraph"/>
        <w:numPr>
          <w:ilvl w:val="1"/>
          <w:numId w:val="12"/>
        </w:numPr>
      </w:pPr>
      <w:r w:rsidRPr="00593E8F">
        <w:t>Metering issues</w:t>
      </w:r>
    </w:p>
    <w:p w14:paraId="19D4CF26" w14:textId="77777777" w:rsidR="00593E8F" w:rsidRPr="00593E8F" w:rsidRDefault="00593E8F" w:rsidP="007B5BA6">
      <w:pPr>
        <w:pStyle w:val="ListParagraph"/>
        <w:numPr>
          <w:ilvl w:val="1"/>
          <w:numId w:val="12"/>
        </w:numPr>
      </w:pPr>
      <w:r w:rsidRPr="00593E8F">
        <w:t>Switching and transfer issues</w:t>
      </w:r>
    </w:p>
    <w:p w14:paraId="141B9B35" w14:textId="77777777" w:rsidR="00593E8F" w:rsidRPr="00593E8F" w:rsidRDefault="00593E8F" w:rsidP="007B5BA6">
      <w:pPr>
        <w:pStyle w:val="ListParagraph"/>
        <w:numPr>
          <w:ilvl w:val="1"/>
          <w:numId w:val="12"/>
        </w:numPr>
      </w:pPr>
      <w:r w:rsidRPr="00593E8F">
        <w:t>Sales and marketing conduct</w:t>
      </w:r>
    </w:p>
    <w:p w14:paraId="021DEECA" w14:textId="77777777" w:rsidR="00593E8F" w:rsidRPr="00593E8F" w:rsidRDefault="00593E8F" w:rsidP="007B5BA6">
      <w:pPr>
        <w:pStyle w:val="ListParagraph"/>
        <w:numPr>
          <w:ilvl w:val="1"/>
          <w:numId w:val="12"/>
        </w:numPr>
      </w:pPr>
      <w:r w:rsidRPr="00593E8F">
        <w:t>Vulnerable customer support</w:t>
      </w:r>
    </w:p>
    <w:p w14:paraId="515E6724" w14:textId="77777777" w:rsidR="00593E8F" w:rsidRPr="00593E8F" w:rsidRDefault="00593E8F" w:rsidP="007B5BA6">
      <w:pPr>
        <w:pStyle w:val="ListParagraph"/>
        <w:numPr>
          <w:ilvl w:val="1"/>
          <w:numId w:val="12"/>
        </w:numPr>
      </w:pPr>
      <w:r w:rsidRPr="00593E8F">
        <w:t>Any other service provided by the company</w:t>
      </w:r>
    </w:p>
    <w:p w14:paraId="2DA7ACEB" w14:textId="77777777" w:rsidR="00593E8F" w:rsidRPr="00593E8F" w:rsidRDefault="0095178A" w:rsidP="00593E8F">
      <w:r>
        <w:pict w14:anchorId="478544B5">
          <v:rect id="_x0000_i1026" style="width:0;height:1.5pt" o:hralign="center" o:hrstd="t" o:hr="t" fillcolor="#a0a0a0" stroked="f"/>
        </w:pict>
      </w:r>
    </w:p>
    <w:p w14:paraId="14A17FE0" w14:textId="77777777" w:rsidR="00593E8F" w:rsidRPr="00593E8F" w:rsidRDefault="00593E8F" w:rsidP="00593E8F">
      <w:pPr>
        <w:rPr>
          <w:b/>
          <w:bCs/>
        </w:rPr>
      </w:pPr>
      <w:r w:rsidRPr="00593E8F">
        <w:rPr>
          <w:b/>
          <w:bCs/>
        </w:rPr>
        <w:t>3. Definition of a Complaint</w:t>
      </w:r>
    </w:p>
    <w:p w14:paraId="12B37950" w14:textId="77777777" w:rsidR="00593E8F" w:rsidRPr="00593E8F" w:rsidRDefault="00593E8F" w:rsidP="00593E8F">
      <w:r w:rsidRPr="00593E8F">
        <w:t>A complaint is any expression of dissatisfaction made by a customer, whether oral or written, relating to the services or conduct of Trio Energy Limited, where a response or resolution is explicitly or implicitly expected.</w:t>
      </w:r>
    </w:p>
    <w:p w14:paraId="0A41A9BD" w14:textId="77777777" w:rsidR="00593E8F" w:rsidRPr="00593E8F" w:rsidRDefault="0095178A" w:rsidP="00593E8F">
      <w:r>
        <w:pict w14:anchorId="5EA9BAA1">
          <v:rect id="_x0000_i1027" style="width:0;height:1.5pt" o:hralign="center" o:hrstd="t" o:hr="t" fillcolor="#a0a0a0" stroked="f"/>
        </w:pict>
      </w:r>
    </w:p>
    <w:p w14:paraId="14196991" w14:textId="77777777" w:rsidR="00593E8F" w:rsidRPr="00593E8F" w:rsidRDefault="00593E8F" w:rsidP="00593E8F">
      <w:pPr>
        <w:rPr>
          <w:b/>
          <w:bCs/>
        </w:rPr>
      </w:pPr>
      <w:r w:rsidRPr="00593E8F">
        <w:rPr>
          <w:b/>
          <w:bCs/>
        </w:rPr>
        <w:t>4. Complaints Handling Principles</w:t>
      </w:r>
    </w:p>
    <w:p w14:paraId="2DF3921B" w14:textId="77777777" w:rsidR="00593E8F" w:rsidRPr="00593E8F" w:rsidRDefault="00593E8F" w:rsidP="00593E8F">
      <w:r w:rsidRPr="00593E8F">
        <w:t>Trio Energy Limited will:</w:t>
      </w:r>
    </w:p>
    <w:p w14:paraId="7438D2A6" w14:textId="77777777" w:rsidR="00593E8F" w:rsidRPr="00593E8F" w:rsidRDefault="00593E8F" w:rsidP="007B5BA6">
      <w:pPr>
        <w:numPr>
          <w:ilvl w:val="0"/>
          <w:numId w:val="2"/>
        </w:numPr>
        <w:spacing w:after="0"/>
      </w:pPr>
      <w:r w:rsidRPr="00593E8F">
        <w:t>Treat all complainants fairly and respectfully</w:t>
      </w:r>
    </w:p>
    <w:p w14:paraId="42F61707" w14:textId="77777777" w:rsidR="00593E8F" w:rsidRPr="00593E8F" w:rsidRDefault="00593E8F" w:rsidP="007B5BA6">
      <w:pPr>
        <w:numPr>
          <w:ilvl w:val="0"/>
          <w:numId w:val="2"/>
        </w:numPr>
        <w:spacing w:after="0"/>
      </w:pPr>
      <w:r w:rsidRPr="00593E8F">
        <w:t>Make the complaints process accessible and easy to use</w:t>
      </w:r>
    </w:p>
    <w:p w14:paraId="75DE3098" w14:textId="77777777" w:rsidR="00593E8F" w:rsidRPr="00593E8F" w:rsidRDefault="00593E8F" w:rsidP="007B5BA6">
      <w:pPr>
        <w:numPr>
          <w:ilvl w:val="0"/>
          <w:numId w:val="2"/>
        </w:numPr>
        <w:spacing w:after="0"/>
      </w:pPr>
      <w:r w:rsidRPr="00593E8F">
        <w:t>Investigate complaints impartially</w:t>
      </w:r>
    </w:p>
    <w:p w14:paraId="67FB3B3E" w14:textId="77777777" w:rsidR="00593E8F" w:rsidRPr="00593E8F" w:rsidRDefault="00593E8F" w:rsidP="007B5BA6">
      <w:pPr>
        <w:numPr>
          <w:ilvl w:val="0"/>
          <w:numId w:val="2"/>
        </w:numPr>
        <w:spacing w:after="0"/>
      </w:pPr>
      <w:r w:rsidRPr="00593E8F">
        <w:t>Resolve complaints as quickly as possible</w:t>
      </w:r>
    </w:p>
    <w:p w14:paraId="2C1C9576" w14:textId="77777777" w:rsidR="00593E8F" w:rsidRPr="00593E8F" w:rsidRDefault="00593E8F" w:rsidP="007B5BA6">
      <w:pPr>
        <w:numPr>
          <w:ilvl w:val="0"/>
          <w:numId w:val="2"/>
        </w:numPr>
        <w:spacing w:after="0"/>
      </w:pPr>
      <w:r w:rsidRPr="00593E8F">
        <w:t>Keep customers informed throughout the process</w:t>
      </w:r>
    </w:p>
    <w:p w14:paraId="5F9EA4D6" w14:textId="77777777" w:rsidR="00593E8F" w:rsidRPr="00593E8F" w:rsidRDefault="00593E8F" w:rsidP="007B5BA6">
      <w:pPr>
        <w:numPr>
          <w:ilvl w:val="0"/>
          <w:numId w:val="2"/>
        </w:numPr>
        <w:spacing w:after="0"/>
      </w:pPr>
      <w:r w:rsidRPr="00593E8F">
        <w:lastRenderedPageBreak/>
        <w:t>Learn from complaints to improve services</w:t>
      </w:r>
    </w:p>
    <w:p w14:paraId="64267ED4" w14:textId="7DDA2234" w:rsidR="00593E8F" w:rsidRPr="00593E8F" w:rsidRDefault="00593E8F" w:rsidP="00593E8F"/>
    <w:p w14:paraId="33DC8A18" w14:textId="77777777" w:rsidR="00593E8F" w:rsidRPr="00593E8F" w:rsidRDefault="00593E8F" w:rsidP="00593E8F">
      <w:pPr>
        <w:rPr>
          <w:b/>
          <w:bCs/>
        </w:rPr>
      </w:pPr>
      <w:r w:rsidRPr="00593E8F">
        <w:rPr>
          <w:b/>
          <w:bCs/>
        </w:rPr>
        <w:t>5. How Customers Can Make a Complaint</w:t>
      </w:r>
    </w:p>
    <w:p w14:paraId="2EAA96F5" w14:textId="77777777" w:rsidR="00593E8F" w:rsidRPr="00593E8F" w:rsidRDefault="00593E8F" w:rsidP="00593E8F">
      <w:r w:rsidRPr="00593E8F">
        <w:t>Customers may submit complaints through the following channels:</w:t>
      </w:r>
    </w:p>
    <w:p w14:paraId="616DFF7B" w14:textId="77777777" w:rsidR="00593E8F" w:rsidRPr="00593E8F" w:rsidRDefault="00593E8F" w:rsidP="003650C0">
      <w:pPr>
        <w:spacing w:after="0"/>
        <w:rPr>
          <w:b/>
          <w:bCs/>
        </w:rPr>
      </w:pPr>
      <w:r w:rsidRPr="00593E8F">
        <w:rPr>
          <w:b/>
          <w:bCs/>
        </w:rPr>
        <w:t>Email</w:t>
      </w:r>
    </w:p>
    <w:p w14:paraId="53EF00A7" w14:textId="3DF30593" w:rsidR="00593E8F" w:rsidRDefault="007B5BA6" w:rsidP="003650C0">
      <w:pPr>
        <w:spacing w:after="0"/>
      </w:pPr>
      <w:hyperlink r:id="rId7" w:history="1">
        <w:r w:rsidRPr="003650C0">
          <w:t>Info@trioenergy.co.uk</w:t>
        </w:r>
      </w:hyperlink>
    </w:p>
    <w:p w14:paraId="01EC3A6C" w14:textId="77777777" w:rsidR="003650C0" w:rsidRPr="003650C0" w:rsidRDefault="003650C0" w:rsidP="003650C0">
      <w:pPr>
        <w:spacing w:after="0"/>
      </w:pPr>
    </w:p>
    <w:p w14:paraId="12F8E0E2" w14:textId="77777777" w:rsidR="00593E8F" w:rsidRPr="00593E8F" w:rsidRDefault="00593E8F" w:rsidP="003650C0">
      <w:pPr>
        <w:spacing w:after="0"/>
        <w:rPr>
          <w:b/>
          <w:bCs/>
        </w:rPr>
      </w:pPr>
      <w:r w:rsidRPr="00593E8F">
        <w:rPr>
          <w:b/>
          <w:bCs/>
        </w:rPr>
        <w:t>Telephone</w:t>
      </w:r>
    </w:p>
    <w:p w14:paraId="70D80C40" w14:textId="4882BB6B" w:rsidR="00593E8F" w:rsidRDefault="008603AE" w:rsidP="003650C0">
      <w:pPr>
        <w:spacing w:after="0"/>
      </w:pPr>
      <w:r>
        <w:t>0330</w:t>
      </w:r>
      <w:r w:rsidR="003650C0">
        <w:t>3209169</w:t>
      </w:r>
    </w:p>
    <w:p w14:paraId="6E18F4CE" w14:textId="77777777" w:rsidR="003650C0" w:rsidRPr="00593E8F" w:rsidRDefault="003650C0" w:rsidP="003650C0">
      <w:pPr>
        <w:spacing w:after="0"/>
      </w:pPr>
    </w:p>
    <w:p w14:paraId="2B5ADE66" w14:textId="77777777" w:rsidR="00593E8F" w:rsidRPr="00593E8F" w:rsidRDefault="00593E8F" w:rsidP="00A85746">
      <w:pPr>
        <w:spacing w:after="0"/>
        <w:rPr>
          <w:b/>
          <w:bCs/>
        </w:rPr>
      </w:pPr>
      <w:r w:rsidRPr="00593E8F">
        <w:rPr>
          <w:b/>
          <w:bCs/>
        </w:rPr>
        <w:t>Post</w:t>
      </w:r>
    </w:p>
    <w:p w14:paraId="5812BF4D" w14:textId="48E8AC55" w:rsidR="00593E8F" w:rsidRDefault="00593E8F" w:rsidP="00A85746">
      <w:pPr>
        <w:spacing w:after="0"/>
      </w:pPr>
      <w:r w:rsidRPr="00593E8F">
        <w:t>Complaints Department</w:t>
      </w:r>
      <w:r w:rsidRPr="00593E8F">
        <w:br/>
        <w:t>Trio Energy Limited</w:t>
      </w:r>
      <w:r w:rsidRPr="00593E8F">
        <w:br/>
      </w:r>
      <w:r w:rsidR="00353C5F" w:rsidRPr="00353C5F">
        <w:t>95 Gregory Boulevard, Nottingham, England, NG7 5JH</w:t>
      </w:r>
    </w:p>
    <w:p w14:paraId="757019D7" w14:textId="77777777" w:rsidR="00A85746" w:rsidRPr="00593E8F" w:rsidRDefault="00A85746" w:rsidP="00A85746">
      <w:pPr>
        <w:spacing w:after="0"/>
      </w:pPr>
    </w:p>
    <w:p w14:paraId="6614F61E" w14:textId="77777777" w:rsidR="00593E8F" w:rsidRPr="00593E8F" w:rsidRDefault="00593E8F" w:rsidP="00593E8F">
      <w:r w:rsidRPr="00593E8F">
        <w:t>Customers should provide:</w:t>
      </w:r>
    </w:p>
    <w:p w14:paraId="4D32C56C" w14:textId="77777777" w:rsidR="00593E8F" w:rsidRPr="00593E8F" w:rsidRDefault="00593E8F" w:rsidP="00353C5F">
      <w:pPr>
        <w:numPr>
          <w:ilvl w:val="0"/>
          <w:numId w:val="3"/>
        </w:numPr>
        <w:spacing w:after="0"/>
      </w:pPr>
      <w:r w:rsidRPr="00593E8F">
        <w:t>Full name and contact details</w:t>
      </w:r>
    </w:p>
    <w:p w14:paraId="2FCCA8FC" w14:textId="77777777" w:rsidR="00593E8F" w:rsidRPr="00593E8F" w:rsidRDefault="00593E8F" w:rsidP="00353C5F">
      <w:pPr>
        <w:numPr>
          <w:ilvl w:val="0"/>
          <w:numId w:val="3"/>
        </w:numPr>
        <w:spacing w:after="0"/>
      </w:pPr>
      <w:r w:rsidRPr="00593E8F">
        <w:t>Account/reference number (if applicable)</w:t>
      </w:r>
    </w:p>
    <w:p w14:paraId="597BA2D6" w14:textId="77777777" w:rsidR="00593E8F" w:rsidRPr="00593E8F" w:rsidRDefault="00593E8F" w:rsidP="00353C5F">
      <w:pPr>
        <w:numPr>
          <w:ilvl w:val="0"/>
          <w:numId w:val="3"/>
        </w:numPr>
        <w:spacing w:after="0"/>
      </w:pPr>
      <w:r w:rsidRPr="00593E8F">
        <w:t>Description of the complaint</w:t>
      </w:r>
    </w:p>
    <w:p w14:paraId="7722DD08" w14:textId="77777777" w:rsidR="00593E8F" w:rsidRPr="00593E8F" w:rsidRDefault="00593E8F" w:rsidP="00353C5F">
      <w:pPr>
        <w:numPr>
          <w:ilvl w:val="0"/>
          <w:numId w:val="3"/>
        </w:numPr>
        <w:spacing w:after="0"/>
      </w:pPr>
      <w:r w:rsidRPr="00593E8F">
        <w:t>Relevant dates and supporting documents</w:t>
      </w:r>
    </w:p>
    <w:p w14:paraId="0F866E53" w14:textId="77777777" w:rsidR="00593E8F" w:rsidRPr="00593E8F" w:rsidRDefault="00593E8F" w:rsidP="00353C5F">
      <w:pPr>
        <w:numPr>
          <w:ilvl w:val="0"/>
          <w:numId w:val="3"/>
        </w:numPr>
        <w:spacing w:after="0"/>
      </w:pPr>
      <w:r w:rsidRPr="00593E8F">
        <w:t>Preferred resolution</w:t>
      </w:r>
    </w:p>
    <w:p w14:paraId="334327B7" w14:textId="77777777" w:rsidR="00593E8F" w:rsidRPr="00593E8F" w:rsidRDefault="0095178A" w:rsidP="00593E8F">
      <w:r>
        <w:pict w14:anchorId="5E7B0A31">
          <v:rect id="_x0000_i1028" style="width:0;height:1.5pt" o:hralign="center" o:hrstd="t" o:hr="t" fillcolor="#a0a0a0" stroked="f"/>
        </w:pict>
      </w:r>
    </w:p>
    <w:p w14:paraId="32576ED9" w14:textId="77777777" w:rsidR="00593E8F" w:rsidRPr="00593E8F" w:rsidRDefault="00593E8F" w:rsidP="00593E8F">
      <w:pPr>
        <w:rPr>
          <w:b/>
          <w:bCs/>
        </w:rPr>
      </w:pPr>
      <w:r w:rsidRPr="00593E8F">
        <w:rPr>
          <w:b/>
          <w:bCs/>
        </w:rPr>
        <w:t>6. Complaints Process</w:t>
      </w:r>
    </w:p>
    <w:p w14:paraId="5F444CBA" w14:textId="77777777" w:rsidR="00593E8F" w:rsidRPr="00593E8F" w:rsidRDefault="00593E8F" w:rsidP="00593E8F">
      <w:pPr>
        <w:rPr>
          <w:b/>
          <w:bCs/>
        </w:rPr>
      </w:pPr>
      <w:r w:rsidRPr="00593E8F">
        <w:rPr>
          <w:b/>
          <w:bCs/>
        </w:rPr>
        <w:t>Stage 1 – Acknowledgement</w:t>
      </w:r>
    </w:p>
    <w:p w14:paraId="5A4069DD" w14:textId="77777777" w:rsidR="00593E8F" w:rsidRPr="00593E8F" w:rsidRDefault="00593E8F" w:rsidP="00593E8F">
      <w:pPr>
        <w:numPr>
          <w:ilvl w:val="0"/>
          <w:numId w:val="4"/>
        </w:numPr>
      </w:pPr>
      <w:r w:rsidRPr="00593E8F">
        <w:t xml:space="preserve">Complaints will be acknowledged within </w:t>
      </w:r>
      <w:r w:rsidRPr="00593E8F">
        <w:rPr>
          <w:b/>
          <w:bCs/>
        </w:rPr>
        <w:t>5 working days</w:t>
      </w:r>
      <w:r w:rsidRPr="00593E8F">
        <w:t xml:space="preserve"> of receipt.</w:t>
      </w:r>
    </w:p>
    <w:p w14:paraId="742A2B82" w14:textId="77777777" w:rsidR="00593E8F" w:rsidRPr="00593E8F" w:rsidRDefault="00593E8F" w:rsidP="00593E8F">
      <w:pPr>
        <w:numPr>
          <w:ilvl w:val="0"/>
          <w:numId w:val="4"/>
        </w:numPr>
      </w:pPr>
      <w:r w:rsidRPr="00593E8F">
        <w:t>Customers will receive:</w:t>
      </w:r>
    </w:p>
    <w:p w14:paraId="10D40D78" w14:textId="77777777" w:rsidR="00593E8F" w:rsidRPr="00593E8F" w:rsidRDefault="00593E8F" w:rsidP="00353C5F">
      <w:pPr>
        <w:pStyle w:val="ListParagraph"/>
        <w:numPr>
          <w:ilvl w:val="1"/>
          <w:numId w:val="13"/>
        </w:numPr>
        <w:spacing w:after="0"/>
      </w:pPr>
      <w:r w:rsidRPr="00593E8F">
        <w:t>A complaint reference number</w:t>
      </w:r>
    </w:p>
    <w:p w14:paraId="32157628" w14:textId="77777777" w:rsidR="00593E8F" w:rsidRPr="00593E8F" w:rsidRDefault="00593E8F" w:rsidP="00353C5F">
      <w:pPr>
        <w:pStyle w:val="ListParagraph"/>
        <w:numPr>
          <w:ilvl w:val="1"/>
          <w:numId w:val="13"/>
        </w:numPr>
        <w:spacing w:after="0"/>
      </w:pPr>
      <w:r w:rsidRPr="00593E8F">
        <w:t>Name/contact details of the assigned handler</w:t>
      </w:r>
    </w:p>
    <w:p w14:paraId="7C62B3E5" w14:textId="77777777" w:rsidR="00593E8F" w:rsidRDefault="00593E8F" w:rsidP="00353C5F">
      <w:pPr>
        <w:pStyle w:val="ListParagraph"/>
        <w:numPr>
          <w:ilvl w:val="1"/>
          <w:numId w:val="13"/>
        </w:numPr>
        <w:spacing w:after="0"/>
      </w:pPr>
      <w:r w:rsidRPr="00593E8F">
        <w:t>Expected timescales for resolution</w:t>
      </w:r>
    </w:p>
    <w:p w14:paraId="3F3EAEE6" w14:textId="77777777" w:rsidR="00353C5F" w:rsidRPr="00593E8F" w:rsidRDefault="00353C5F" w:rsidP="00353C5F">
      <w:pPr>
        <w:pStyle w:val="ListParagraph"/>
        <w:spacing w:after="0"/>
      </w:pPr>
    </w:p>
    <w:p w14:paraId="719C5073" w14:textId="77777777" w:rsidR="00593E8F" w:rsidRPr="00593E8F" w:rsidRDefault="00593E8F" w:rsidP="00593E8F">
      <w:pPr>
        <w:rPr>
          <w:b/>
          <w:bCs/>
        </w:rPr>
      </w:pPr>
      <w:r w:rsidRPr="00593E8F">
        <w:rPr>
          <w:b/>
          <w:bCs/>
        </w:rPr>
        <w:t>Stage 2 – Investigation</w:t>
      </w:r>
    </w:p>
    <w:p w14:paraId="14C73A26" w14:textId="77777777" w:rsidR="00593E8F" w:rsidRPr="00593E8F" w:rsidRDefault="00593E8F" w:rsidP="00593E8F">
      <w:r w:rsidRPr="00593E8F">
        <w:t>The company will:</w:t>
      </w:r>
    </w:p>
    <w:p w14:paraId="3A0E8CB6" w14:textId="77777777" w:rsidR="00593E8F" w:rsidRPr="00593E8F" w:rsidRDefault="00593E8F" w:rsidP="00353C5F">
      <w:pPr>
        <w:numPr>
          <w:ilvl w:val="0"/>
          <w:numId w:val="5"/>
        </w:numPr>
        <w:spacing w:after="0"/>
      </w:pPr>
      <w:r w:rsidRPr="00593E8F">
        <w:t>Review all relevant records and evidence</w:t>
      </w:r>
    </w:p>
    <w:p w14:paraId="5B38F1D7" w14:textId="77777777" w:rsidR="00593E8F" w:rsidRPr="00593E8F" w:rsidRDefault="00593E8F" w:rsidP="00353C5F">
      <w:pPr>
        <w:numPr>
          <w:ilvl w:val="0"/>
          <w:numId w:val="5"/>
        </w:numPr>
        <w:spacing w:after="0"/>
      </w:pPr>
      <w:r w:rsidRPr="00593E8F">
        <w:t>Contact the customer if additional information is required</w:t>
      </w:r>
    </w:p>
    <w:p w14:paraId="32A2A923" w14:textId="77777777" w:rsidR="00593E8F" w:rsidRPr="00593E8F" w:rsidRDefault="00593E8F" w:rsidP="00353C5F">
      <w:pPr>
        <w:numPr>
          <w:ilvl w:val="0"/>
          <w:numId w:val="5"/>
        </w:numPr>
        <w:spacing w:after="0"/>
      </w:pPr>
      <w:r w:rsidRPr="00593E8F">
        <w:t>Conduct a fair and objective investigation</w:t>
      </w:r>
    </w:p>
    <w:p w14:paraId="01B11BA4" w14:textId="77777777" w:rsidR="00353C5F" w:rsidRDefault="00353C5F" w:rsidP="00593E8F">
      <w:pPr>
        <w:rPr>
          <w:b/>
          <w:bCs/>
        </w:rPr>
      </w:pPr>
    </w:p>
    <w:p w14:paraId="50E184E5" w14:textId="77777777" w:rsidR="00A85746" w:rsidRDefault="00A85746" w:rsidP="00593E8F">
      <w:pPr>
        <w:rPr>
          <w:b/>
          <w:bCs/>
        </w:rPr>
      </w:pPr>
    </w:p>
    <w:p w14:paraId="775F2458" w14:textId="77777777" w:rsidR="00A85746" w:rsidRDefault="00A85746" w:rsidP="00593E8F">
      <w:pPr>
        <w:rPr>
          <w:b/>
          <w:bCs/>
        </w:rPr>
      </w:pPr>
    </w:p>
    <w:p w14:paraId="253F6A00" w14:textId="24B9A9BA" w:rsidR="00593E8F" w:rsidRPr="00593E8F" w:rsidRDefault="00593E8F" w:rsidP="00593E8F">
      <w:pPr>
        <w:rPr>
          <w:b/>
          <w:bCs/>
        </w:rPr>
      </w:pPr>
      <w:r w:rsidRPr="00593E8F">
        <w:rPr>
          <w:b/>
          <w:bCs/>
        </w:rPr>
        <w:t>Stage 3 – Resolution</w:t>
      </w:r>
    </w:p>
    <w:p w14:paraId="0CD24404" w14:textId="77777777" w:rsidR="00593E8F" w:rsidRPr="00593E8F" w:rsidRDefault="00593E8F" w:rsidP="00593E8F">
      <w:r w:rsidRPr="00593E8F">
        <w:t xml:space="preserve">A final response will normally be issued within </w:t>
      </w:r>
      <w:r w:rsidRPr="00593E8F">
        <w:rPr>
          <w:b/>
          <w:bCs/>
        </w:rPr>
        <w:t>8 weeks</w:t>
      </w:r>
      <w:r w:rsidRPr="00593E8F">
        <w:t xml:space="preserve"> of receiving the complaint.</w:t>
      </w:r>
    </w:p>
    <w:p w14:paraId="798801E6" w14:textId="77777777" w:rsidR="00593E8F" w:rsidRPr="00593E8F" w:rsidRDefault="00593E8F" w:rsidP="00353C5F">
      <w:pPr>
        <w:spacing w:after="0"/>
      </w:pPr>
      <w:r w:rsidRPr="00593E8F">
        <w:t>The final response will include:</w:t>
      </w:r>
    </w:p>
    <w:p w14:paraId="71BDDA73" w14:textId="77777777" w:rsidR="00593E8F" w:rsidRPr="00593E8F" w:rsidRDefault="00593E8F" w:rsidP="00353C5F">
      <w:pPr>
        <w:numPr>
          <w:ilvl w:val="0"/>
          <w:numId w:val="6"/>
        </w:numPr>
        <w:spacing w:after="0"/>
      </w:pPr>
      <w:r w:rsidRPr="00593E8F">
        <w:t>Summary of the complaint</w:t>
      </w:r>
    </w:p>
    <w:p w14:paraId="1B725E66" w14:textId="77777777" w:rsidR="00593E8F" w:rsidRPr="00593E8F" w:rsidRDefault="00593E8F" w:rsidP="00353C5F">
      <w:pPr>
        <w:numPr>
          <w:ilvl w:val="0"/>
          <w:numId w:val="6"/>
        </w:numPr>
        <w:spacing w:after="0"/>
      </w:pPr>
      <w:r w:rsidRPr="00593E8F">
        <w:t>Investigation findings</w:t>
      </w:r>
    </w:p>
    <w:p w14:paraId="0D9C22D5" w14:textId="77777777" w:rsidR="00593E8F" w:rsidRPr="00593E8F" w:rsidRDefault="00593E8F" w:rsidP="00353C5F">
      <w:pPr>
        <w:numPr>
          <w:ilvl w:val="0"/>
          <w:numId w:val="6"/>
        </w:numPr>
        <w:spacing w:after="0"/>
      </w:pPr>
      <w:r w:rsidRPr="00593E8F">
        <w:t>Resolution offered</w:t>
      </w:r>
    </w:p>
    <w:p w14:paraId="39F10C90" w14:textId="77777777" w:rsidR="00593E8F" w:rsidRPr="00593E8F" w:rsidRDefault="00593E8F" w:rsidP="00353C5F">
      <w:pPr>
        <w:numPr>
          <w:ilvl w:val="0"/>
          <w:numId w:val="6"/>
        </w:numPr>
        <w:spacing w:after="0"/>
      </w:pPr>
      <w:r w:rsidRPr="00593E8F">
        <w:t>Explanation of any remedial action</w:t>
      </w:r>
    </w:p>
    <w:p w14:paraId="6F7BB937" w14:textId="77777777" w:rsidR="00593E8F" w:rsidRDefault="00593E8F" w:rsidP="00353C5F">
      <w:pPr>
        <w:numPr>
          <w:ilvl w:val="0"/>
          <w:numId w:val="6"/>
        </w:numPr>
        <w:spacing w:after="0"/>
      </w:pPr>
      <w:r w:rsidRPr="00593E8F">
        <w:t>Information regarding ADR escalation rights</w:t>
      </w:r>
    </w:p>
    <w:p w14:paraId="3F6BEECE" w14:textId="77777777" w:rsidR="00353C5F" w:rsidRPr="00593E8F" w:rsidRDefault="00353C5F" w:rsidP="00353C5F">
      <w:pPr>
        <w:spacing w:after="0"/>
      </w:pPr>
    </w:p>
    <w:p w14:paraId="787D6910" w14:textId="77777777" w:rsidR="00593E8F" w:rsidRPr="00593E8F" w:rsidRDefault="00593E8F" w:rsidP="00353C5F">
      <w:pPr>
        <w:spacing w:after="0"/>
      </w:pPr>
      <w:r w:rsidRPr="00593E8F">
        <w:t>Possible remedies may include:</w:t>
      </w:r>
    </w:p>
    <w:p w14:paraId="7E349534" w14:textId="77777777" w:rsidR="00593E8F" w:rsidRPr="00593E8F" w:rsidRDefault="00593E8F" w:rsidP="00353C5F">
      <w:pPr>
        <w:numPr>
          <w:ilvl w:val="0"/>
          <w:numId w:val="7"/>
        </w:numPr>
        <w:spacing w:after="0"/>
      </w:pPr>
      <w:r w:rsidRPr="00593E8F">
        <w:t>Explanation or apology</w:t>
      </w:r>
    </w:p>
    <w:p w14:paraId="424CD89D" w14:textId="77777777" w:rsidR="00593E8F" w:rsidRPr="00593E8F" w:rsidRDefault="00593E8F" w:rsidP="00353C5F">
      <w:pPr>
        <w:numPr>
          <w:ilvl w:val="0"/>
          <w:numId w:val="7"/>
        </w:numPr>
        <w:spacing w:after="0"/>
      </w:pPr>
      <w:r w:rsidRPr="00593E8F">
        <w:t>Corrective action</w:t>
      </w:r>
    </w:p>
    <w:p w14:paraId="191EC818" w14:textId="77777777" w:rsidR="00593E8F" w:rsidRPr="00593E8F" w:rsidRDefault="00593E8F" w:rsidP="00353C5F">
      <w:pPr>
        <w:numPr>
          <w:ilvl w:val="0"/>
          <w:numId w:val="7"/>
        </w:numPr>
        <w:spacing w:after="0"/>
      </w:pPr>
      <w:r w:rsidRPr="00593E8F">
        <w:t>Billing correction</w:t>
      </w:r>
    </w:p>
    <w:p w14:paraId="4CEEF804" w14:textId="77777777" w:rsidR="00593E8F" w:rsidRPr="00593E8F" w:rsidRDefault="00593E8F" w:rsidP="00353C5F">
      <w:pPr>
        <w:numPr>
          <w:ilvl w:val="0"/>
          <w:numId w:val="7"/>
        </w:numPr>
        <w:spacing w:after="0"/>
      </w:pPr>
      <w:r w:rsidRPr="00593E8F">
        <w:t>Compensation where appropriate</w:t>
      </w:r>
    </w:p>
    <w:p w14:paraId="06AD8D3E" w14:textId="77777777" w:rsidR="00593E8F" w:rsidRPr="00593E8F" w:rsidRDefault="00593E8F" w:rsidP="00353C5F">
      <w:pPr>
        <w:numPr>
          <w:ilvl w:val="0"/>
          <w:numId w:val="7"/>
        </w:numPr>
        <w:spacing w:after="0"/>
      </w:pPr>
      <w:r w:rsidRPr="00593E8F">
        <w:t>Service improvements</w:t>
      </w:r>
    </w:p>
    <w:p w14:paraId="4B104A8E" w14:textId="77777777" w:rsidR="00593E8F" w:rsidRPr="00593E8F" w:rsidRDefault="0095178A" w:rsidP="00593E8F">
      <w:r>
        <w:pict w14:anchorId="3142E2DA">
          <v:rect id="_x0000_i1029" style="width:0;height:1.5pt" o:hralign="center" o:hrstd="t" o:hr="t" fillcolor="#a0a0a0" stroked="f"/>
        </w:pict>
      </w:r>
    </w:p>
    <w:p w14:paraId="4B090AEB" w14:textId="77777777" w:rsidR="00593E8F" w:rsidRPr="00593E8F" w:rsidRDefault="00593E8F" w:rsidP="00593E8F">
      <w:pPr>
        <w:rPr>
          <w:b/>
          <w:bCs/>
        </w:rPr>
      </w:pPr>
      <w:r w:rsidRPr="00593E8F">
        <w:rPr>
          <w:b/>
          <w:bCs/>
        </w:rPr>
        <w:t>7. Alternative Dispute Resolution (ADR)</w:t>
      </w:r>
    </w:p>
    <w:p w14:paraId="34F4B157" w14:textId="77777777" w:rsidR="00593E8F" w:rsidRPr="00593E8F" w:rsidRDefault="00593E8F" w:rsidP="00593E8F">
      <w:r w:rsidRPr="00593E8F">
        <w:t>If the customer remains dissatisfied after receiving the final response, or if the complaint has not been resolved within 8 weeks, the customer may refer the matter to an independent ADR scheme.</w:t>
      </w:r>
    </w:p>
    <w:p w14:paraId="2A441386" w14:textId="77777777" w:rsidR="00593E8F" w:rsidRPr="00593E8F" w:rsidRDefault="00593E8F" w:rsidP="00593E8F">
      <w:pPr>
        <w:rPr>
          <w:b/>
          <w:bCs/>
        </w:rPr>
      </w:pPr>
      <w:r w:rsidRPr="00593E8F">
        <w:rPr>
          <w:b/>
          <w:bCs/>
        </w:rPr>
        <w:t>Energy Ombudsman</w:t>
      </w:r>
    </w:p>
    <w:p w14:paraId="10ADC902" w14:textId="77777777" w:rsidR="00593E8F" w:rsidRPr="00593E8F" w:rsidRDefault="00593E8F" w:rsidP="00353C5F">
      <w:pPr>
        <w:spacing w:after="0"/>
      </w:pPr>
      <w:r w:rsidRPr="00593E8F">
        <w:t>Customers may escalate unresolved complaints to:</w:t>
      </w:r>
    </w:p>
    <w:p w14:paraId="76051695" w14:textId="77777777" w:rsidR="00593E8F" w:rsidRPr="00593E8F" w:rsidRDefault="00593E8F" w:rsidP="00353C5F">
      <w:pPr>
        <w:spacing w:after="0"/>
      </w:pPr>
      <w:r w:rsidRPr="00593E8F">
        <w:t>Energy Ombudsman</w:t>
      </w:r>
    </w:p>
    <w:p w14:paraId="3C404F8F" w14:textId="77777777" w:rsidR="00593E8F" w:rsidRPr="00593E8F" w:rsidRDefault="00593E8F" w:rsidP="00353C5F">
      <w:pPr>
        <w:spacing w:after="0"/>
      </w:pPr>
      <w:r w:rsidRPr="00593E8F">
        <w:t>The Ombudsman is independent and free for consumers to use.</w:t>
      </w:r>
    </w:p>
    <w:p w14:paraId="0A38FD7D" w14:textId="77777777" w:rsidR="00593E8F" w:rsidRPr="00593E8F" w:rsidRDefault="00593E8F" w:rsidP="00353C5F">
      <w:pPr>
        <w:spacing w:after="0"/>
      </w:pPr>
      <w:r w:rsidRPr="00593E8F">
        <w:t>The Ombudsman may:</w:t>
      </w:r>
    </w:p>
    <w:p w14:paraId="47616466" w14:textId="77777777" w:rsidR="00593E8F" w:rsidRPr="00593E8F" w:rsidRDefault="00593E8F" w:rsidP="00353C5F">
      <w:pPr>
        <w:numPr>
          <w:ilvl w:val="0"/>
          <w:numId w:val="8"/>
        </w:numPr>
        <w:spacing w:after="0"/>
      </w:pPr>
      <w:r w:rsidRPr="00593E8F">
        <w:t>Require an apology</w:t>
      </w:r>
    </w:p>
    <w:p w14:paraId="7E557B89" w14:textId="77777777" w:rsidR="00593E8F" w:rsidRPr="00593E8F" w:rsidRDefault="00593E8F" w:rsidP="00353C5F">
      <w:pPr>
        <w:numPr>
          <w:ilvl w:val="0"/>
          <w:numId w:val="8"/>
        </w:numPr>
        <w:spacing w:after="0"/>
      </w:pPr>
      <w:r w:rsidRPr="00593E8F">
        <w:t>Require corrective action</w:t>
      </w:r>
    </w:p>
    <w:p w14:paraId="307138D9" w14:textId="77777777" w:rsidR="00593E8F" w:rsidRPr="00593E8F" w:rsidRDefault="00593E8F" w:rsidP="00353C5F">
      <w:pPr>
        <w:numPr>
          <w:ilvl w:val="0"/>
          <w:numId w:val="8"/>
        </w:numPr>
        <w:spacing w:after="0"/>
      </w:pPr>
      <w:r w:rsidRPr="00593E8F">
        <w:t>Award compensation</w:t>
      </w:r>
    </w:p>
    <w:p w14:paraId="029E9CE6" w14:textId="77777777" w:rsidR="00593E8F" w:rsidRPr="00593E8F" w:rsidRDefault="00593E8F" w:rsidP="00353C5F">
      <w:pPr>
        <w:numPr>
          <w:ilvl w:val="0"/>
          <w:numId w:val="8"/>
        </w:numPr>
        <w:spacing w:after="0"/>
      </w:pPr>
      <w:r w:rsidRPr="00593E8F">
        <w:t>Require clarification or explanation</w:t>
      </w:r>
    </w:p>
    <w:p w14:paraId="19F5E2A6" w14:textId="77777777" w:rsidR="00593E8F" w:rsidRPr="00593E8F" w:rsidRDefault="00593E8F" w:rsidP="00593E8F">
      <w:r w:rsidRPr="00593E8F">
        <w:t>Customers must normally contact the Ombudsman within 12 months of receiving the final response.</w:t>
      </w:r>
    </w:p>
    <w:p w14:paraId="0904AB8A" w14:textId="77777777" w:rsidR="00593E8F" w:rsidRPr="00593E8F" w:rsidRDefault="00593E8F" w:rsidP="00593E8F">
      <w:hyperlink r:id="rId8" w:history="1">
        <w:r w:rsidRPr="00593E8F">
          <w:rPr>
            <w:rStyle w:val="Hyperlink"/>
          </w:rPr>
          <w:t>Energy Ombudsman</w:t>
        </w:r>
      </w:hyperlink>
    </w:p>
    <w:p w14:paraId="13357E37" w14:textId="77777777" w:rsidR="00593E8F" w:rsidRPr="00593E8F" w:rsidRDefault="0095178A" w:rsidP="00593E8F">
      <w:r>
        <w:pict w14:anchorId="6E0591FF">
          <v:rect id="_x0000_i1030" style="width:0;height:1.5pt" o:hralign="center" o:hrstd="t" o:hr="t" fillcolor="#a0a0a0" stroked="f"/>
        </w:pict>
      </w:r>
    </w:p>
    <w:p w14:paraId="0637B67C" w14:textId="77777777" w:rsidR="00593E8F" w:rsidRPr="00593E8F" w:rsidRDefault="00593E8F" w:rsidP="00593E8F">
      <w:pPr>
        <w:rPr>
          <w:b/>
          <w:bCs/>
        </w:rPr>
      </w:pPr>
      <w:r w:rsidRPr="00593E8F">
        <w:rPr>
          <w:b/>
          <w:bCs/>
        </w:rPr>
        <w:t>8. Vulnerable Customers</w:t>
      </w:r>
    </w:p>
    <w:p w14:paraId="226076DC" w14:textId="77777777" w:rsidR="00593E8F" w:rsidRPr="00593E8F" w:rsidRDefault="00593E8F" w:rsidP="00593E8F">
      <w:r w:rsidRPr="00593E8F">
        <w:lastRenderedPageBreak/>
        <w:t>Trio Energy Limited is committed to supporting vulnerable customers. Additional assistance will be provided where required, including:</w:t>
      </w:r>
    </w:p>
    <w:p w14:paraId="69BC9828" w14:textId="77777777" w:rsidR="00593E8F" w:rsidRPr="00593E8F" w:rsidRDefault="00593E8F" w:rsidP="00353C5F">
      <w:pPr>
        <w:numPr>
          <w:ilvl w:val="0"/>
          <w:numId w:val="9"/>
        </w:numPr>
        <w:spacing w:after="0"/>
      </w:pPr>
      <w:r w:rsidRPr="00593E8F">
        <w:t>Alternative communication methods</w:t>
      </w:r>
    </w:p>
    <w:p w14:paraId="03262641" w14:textId="77777777" w:rsidR="00593E8F" w:rsidRPr="00593E8F" w:rsidRDefault="00593E8F" w:rsidP="00353C5F">
      <w:pPr>
        <w:numPr>
          <w:ilvl w:val="0"/>
          <w:numId w:val="9"/>
        </w:numPr>
        <w:spacing w:after="0"/>
      </w:pPr>
      <w:r w:rsidRPr="00593E8F">
        <w:t>Extended support timeframes</w:t>
      </w:r>
    </w:p>
    <w:p w14:paraId="6996386B" w14:textId="77777777" w:rsidR="00593E8F" w:rsidRPr="00593E8F" w:rsidRDefault="00593E8F" w:rsidP="00353C5F">
      <w:pPr>
        <w:numPr>
          <w:ilvl w:val="0"/>
          <w:numId w:val="9"/>
        </w:numPr>
        <w:spacing w:after="0"/>
      </w:pPr>
      <w:r w:rsidRPr="00593E8F">
        <w:t>Third-party representation where authorised</w:t>
      </w:r>
    </w:p>
    <w:p w14:paraId="42FF528A" w14:textId="77777777" w:rsidR="00593E8F" w:rsidRPr="00593E8F" w:rsidRDefault="00593E8F" w:rsidP="00353C5F">
      <w:pPr>
        <w:numPr>
          <w:ilvl w:val="0"/>
          <w:numId w:val="9"/>
        </w:numPr>
        <w:spacing w:after="0"/>
      </w:pPr>
      <w:r w:rsidRPr="00593E8F">
        <w:t>Priority handling where appropriate</w:t>
      </w:r>
    </w:p>
    <w:p w14:paraId="580E57AA" w14:textId="77777777" w:rsidR="00593E8F" w:rsidRPr="00593E8F" w:rsidRDefault="0095178A" w:rsidP="00593E8F">
      <w:r>
        <w:pict w14:anchorId="66BEC471">
          <v:rect id="_x0000_i1031" style="width:0;height:1.5pt" o:hralign="center" o:hrstd="t" o:hr="t" fillcolor="#a0a0a0" stroked="f"/>
        </w:pict>
      </w:r>
    </w:p>
    <w:p w14:paraId="3946054D" w14:textId="77777777" w:rsidR="00593E8F" w:rsidRPr="00593E8F" w:rsidRDefault="00593E8F" w:rsidP="00593E8F">
      <w:pPr>
        <w:rPr>
          <w:b/>
          <w:bCs/>
        </w:rPr>
      </w:pPr>
      <w:r w:rsidRPr="00593E8F">
        <w:rPr>
          <w:b/>
          <w:bCs/>
        </w:rPr>
        <w:t>9. Record Keeping</w:t>
      </w:r>
    </w:p>
    <w:p w14:paraId="4E462E11" w14:textId="77777777" w:rsidR="00593E8F" w:rsidRPr="00593E8F" w:rsidRDefault="00593E8F" w:rsidP="00593E8F">
      <w:r w:rsidRPr="00593E8F">
        <w:t>The company will maintain records of:</w:t>
      </w:r>
    </w:p>
    <w:p w14:paraId="75622CDF" w14:textId="77777777" w:rsidR="00593E8F" w:rsidRPr="00593E8F" w:rsidRDefault="00593E8F" w:rsidP="00353C5F">
      <w:pPr>
        <w:numPr>
          <w:ilvl w:val="0"/>
          <w:numId w:val="10"/>
        </w:numPr>
        <w:spacing w:after="0"/>
      </w:pPr>
      <w:r w:rsidRPr="00593E8F">
        <w:t>Complaints received</w:t>
      </w:r>
    </w:p>
    <w:p w14:paraId="52605A07" w14:textId="77777777" w:rsidR="00593E8F" w:rsidRPr="00593E8F" w:rsidRDefault="00593E8F" w:rsidP="00353C5F">
      <w:pPr>
        <w:numPr>
          <w:ilvl w:val="0"/>
          <w:numId w:val="10"/>
        </w:numPr>
        <w:spacing w:after="0"/>
      </w:pPr>
      <w:r w:rsidRPr="00593E8F">
        <w:t>Investigation actions</w:t>
      </w:r>
    </w:p>
    <w:p w14:paraId="556A917D" w14:textId="77777777" w:rsidR="00593E8F" w:rsidRPr="00593E8F" w:rsidRDefault="00593E8F" w:rsidP="00353C5F">
      <w:pPr>
        <w:numPr>
          <w:ilvl w:val="0"/>
          <w:numId w:val="10"/>
        </w:numPr>
        <w:spacing w:after="0"/>
      </w:pPr>
      <w:r w:rsidRPr="00593E8F">
        <w:t>Outcomes and resolutions</w:t>
      </w:r>
    </w:p>
    <w:p w14:paraId="745C452B" w14:textId="77777777" w:rsidR="00593E8F" w:rsidRPr="00593E8F" w:rsidRDefault="00593E8F" w:rsidP="00353C5F">
      <w:pPr>
        <w:numPr>
          <w:ilvl w:val="0"/>
          <w:numId w:val="10"/>
        </w:numPr>
        <w:spacing w:after="0"/>
      </w:pPr>
      <w:r w:rsidRPr="00593E8F">
        <w:t>Response times</w:t>
      </w:r>
    </w:p>
    <w:p w14:paraId="12D67DE2" w14:textId="77777777" w:rsidR="00593E8F" w:rsidRPr="00593E8F" w:rsidRDefault="00593E8F" w:rsidP="00353C5F">
      <w:pPr>
        <w:numPr>
          <w:ilvl w:val="0"/>
          <w:numId w:val="10"/>
        </w:numPr>
        <w:spacing w:after="0"/>
      </w:pPr>
      <w:r w:rsidRPr="00593E8F">
        <w:t>Lessons learned</w:t>
      </w:r>
    </w:p>
    <w:p w14:paraId="49A7F2EF" w14:textId="77777777" w:rsidR="00593E8F" w:rsidRPr="00593E8F" w:rsidRDefault="00593E8F" w:rsidP="00353C5F">
      <w:pPr>
        <w:spacing w:after="0"/>
      </w:pPr>
      <w:r w:rsidRPr="00593E8F">
        <w:t>Records will be retained in accordance with applicable data protection and regulatory requirements.</w:t>
      </w:r>
    </w:p>
    <w:p w14:paraId="4B1F9EA1" w14:textId="77777777" w:rsidR="00593E8F" w:rsidRPr="00593E8F" w:rsidRDefault="0095178A" w:rsidP="00593E8F">
      <w:r>
        <w:pict w14:anchorId="3F8316F7">
          <v:rect id="_x0000_i1032" style="width:0;height:1.5pt" o:hralign="center" o:hrstd="t" o:hr="t" fillcolor="#a0a0a0" stroked="f"/>
        </w:pict>
      </w:r>
    </w:p>
    <w:p w14:paraId="17155E3B" w14:textId="77777777" w:rsidR="00593E8F" w:rsidRPr="00593E8F" w:rsidRDefault="00593E8F" w:rsidP="00593E8F">
      <w:pPr>
        <w:rPr>
          <w:b/>
          <w:bCs/>
        </w:rPr>
      </w:pPr>
      <w:r w:rsidRPr="00593E8F">
        <w:rPr>
          <w:b/>
          <w:bCs/>
        </w:rPr>
        <w:t>10. Confidentiality and Data Protection</w:t>
      </w:r>
    </w:p>
    <w:p w14:paraId="29CCCBCF" w14:textId="77777777" w:rsidR="00593E8F" w:rsidRPr="00593E8F" w:rsidRDefault="00593E8F" w:rsidP="00593E8F">
      <w:r w:rsidRPr="00593E8F">
        <w:t>All complaint information will be handled confidentially and in accordance with applicable UK data protection legislation, including the UK GDPR and Data Protection Act 2018.</w:t>
      </w:r>
    </w:p>
    <w:p w14:paraId="30B39DE4" w14:textId="77777777" w:rsidR="00593E8F" w:rsidRPr="00593E8F" w:rsidRDefault="0095178A" w:rsidP="00593E8F">
      <w:r>
        <w:pict w14:anchorId="2314DB7F">
          <v:rect id="_x0000_i1033" style="width:0;height:1.5pt" o:hralign="center" o:hrstd="t" o:hr="t" fillcolor="#a0a0a0" stroked="f"/>
        </w:pict>
      </w:r>
    </w:p>
    <w:p w14:paraId="75BCF78F" w14:textId="77777777" w:rsidR="00593E8F" w:rsidRPr="00593E8F" w:rsidRDefault="00593E8F" w:rsidP="00593E8F">
      <w:pPr>
        <w:rPr>
          <w:b/>
          <w:bCs/>
        </w:rPr>
      </w:pPr>
      <w:r w:rsidRPr="00593E8F">
        <w:rPr>
          <w:b/>
          <w:bCs/>
        </w:rPr>
        <w:t>11. Monitoring and Review</w:t>
      </w:r>
    </w:p>
    <w:p w14:paraId="6D7230F1" w14:textId="77777777" w:rsidR="00593E8F" w:rsidRPr="00593E8F" w:rsidRDefault="00593E8F" w:rsidP="00593E8F">
      <w:r w:rsidRPr="00593E8F">
        <w:t>This policy will be reviewed annually or sooner where:</w:t>
      </w:r>
    </w:p>
    <w:p w14:paraId="50CC8177" w14:textId="77777777" w:rsidR="00593E8F" w:rsidRPr="00593E8F" w:rsidRDefault="00593E8F" w:rsidP="00353C5F">
      <w:pPr>
        <w:numPr>
          <w:ilvl w:val="0"/>
          <w:numId w:val="11"/>
        </w:numPr>
        <w:spacing w:after="0"/>
      </w:pPr>
      <w:r w:rsidRPr="00593E8F">
        <w:t>Regulatory changes occur</w:t>
      </w:r>
    </w:p>
    <w:p w14:paraId="508F8C12" w14:textId="77777777" w:rsidR="00593E8F" w:rsidRPr="00593E8F" w:rsidRDefault="00593E8F" w:rsidP="00353C5F">
      <w:pPr>
        <w:numPr>
          <w:ilvl w:val="0"/>
          <w:numId w:val="11"/>
        </w:numPr>
        <w:spacing w:after="0"/>
      </w:pPr>
      <w:r w:rsidRPr="00593E8F">
        <w:t>Operational changes require updates</w:t>
      </w:r>
    </w:p>
    <w:p w14:paraId="2DFD6036" w14:textId="77777777" w:rsidR="00593E8F" w:rsidRPr="00593E8F" w:rsidRDefault="00593E8F" w:rsidP="00353C5F">
      <w:pPr>
        <w:numPr>
          <w:ilvl w:val="0"/>
          <w:numId w:val="11"/>
        </w:numPr>
        <w:spacing w:after="0"/>
      </w:pPr>
      <w:r w:rsidRPr="00593E8F">
        <w:t>Complaint trends indicate improvements are needed</w:t>
      </w:r>
    </w:p>
    <w:p w14:paraId="6C60D101" w14:textId="77777777" w:rsidR="00593E8F" w:rsidRPr="00593E8F" w:rsidRDefault="0095178A" w:rsidP="00593E8F">
      <w:r>
        <w:pict w14:anchorId="723561D6">
          <v:rect id="_x0000_i1034" style="width:0;height:1.5pt" o:hralign="center" o:hrstd="t" o:hr="t" fillcolor="#a0a0a0" stroked="f"/>
        </w:pict>
      </w:r>
    </w:p>
    <w:p w14:paraId="593F07F3" w14:textId="77777777" w:rsidR="00593E8F" w:rsidRPr="00593E8F" w:rsidRDefault="00593E8F" w:rsidP="00593E8F">
      <w:pPr>
        <w:rPr>
          <w:b/>
          <w:bCs/>
        </w:rPr>
      </w:pPr>
      <w:r w:rsidRPr="00593E8F">
        <w:rPr>
          <w:b/>
          <w:bCs/>
        </w:rPr>
        <w:t>12. Policy Ownership</w:t>
      </w:r>
    </w:p>
    <w:p w14:paraId="6220E764" w14:textId="0B4123C0" w:rsidR="00593E8F" w:rsidRPr="00593E8F" w:rsidRDefault="00593E8F" w:rsidP="00593E8F">
      <w:r w:rsidRPr="00593E8F">
        <w:rPr>
          <w:b/>
          <w:bCs/>
        </w:rPr>
        <w:t>Policy Owner:</w:t>
      </w:r>
      <w:r w:rsidRPr="00593E8F">
        <w:t xml:space="preserve"> Compliance Department</w:t>
      </w:r>
      <w:r w:rsidRPr="00593E8F">
        <w:br/>
      </w:r>
      <w:r w:rsidRPr="00593E8F">
        <w:rPr>
          <w:b/>
          <w:bCs/>
        </w:rPr>
        <w:t>Approved By:</w:t>
      </w:r>
      <w:r w:rsidRPr="00593E8F">
        <w:t xml:space="preserve"> Senior Management</w:t>
      </w:r>
      <w:r w:rsidRPr="00593E8F">
        <w:br/>
      </w:r>
    </w:p>
    <w:p w14:paraId="3773FD81" w14:textId="77777777" w:rsidR="00934254" w:rsidRDefault="00934254"/>
    <w:sectPr w:rsidR="0093425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E197" w14:textId="77777777" w:rsidR="0095178A" w:rsidRDefault="0095178A" w:rsidP="00A85746">
      <w:pPr>
        <w:spacing w:after="0" w:line="240" w:lineRule="auto"/>
      </w:pPr>
      <w:r>
        <w:separator/>
      </w:r>
    </w:p>
  </w:endnote>
  <w:endnote w:type="continuationSeparator" w:id="0">
    <w:p w14:paraId="7CD19FCD" w14:textId="77777777" w:rsidR="0095178A" w:rsidRDefault="0095178A" w:rsidP="00A85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1E2B" w14:textId="77777777" w:rsidR="00EF4739" w:rsidRDefault="00EF4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B35E" w14:textId="77777777" w:rsidR="00EF4739" w:rsidRDefault="00EF4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F4CA" w14:textId="77777777" w:rsidR="00EF4739" w:rsidRDefault="00EF4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43CE0" w14:textId="77777777" w:rsidR="0095178A" w:rsidRDefault="0095178A" w:rsidP="00A85746">
      <w:pPr>
        <w:spacing w:after="0" w:line="240" w:lineRule="auto"/>
      </w:pPr>
      <w:r>
        <w:separator/>
      </w:r>
    </w:p>
  </w:footnote>
  <w:footnote w:type="continuationSeparator" w:id="0">
    <w:p w14:paraId="364CCE88" w14:textId="77777777" w:rsidR="0095178A" w:rsidRDefault="0095178A" w:rsidP="00A85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AE56" w14:textId="77777777" w:rsidR="00EF4739" w:rsidRDefault="00EF4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00DD" w14:textId="66C2143C" w:rsidR="00050EC6" w:rsidRDefault="00050EC6">
    <w:pPr>
      <w:pStyle w:val="Header"/>
    </w:pPr>
    <w:r w:rsidRPr="00DA0D92">
      <w:rPr>
        <w:noProof/>
      </w:rPr>
      <w:drawing>
        <wp:anchor distT="0" distB="0" distL="114300" distR="114300" simplePos="0" relativeHeight="251659264" behindDoc="0" locked="0" layoutInCell="1" allowOverlap="1" wp14:anchorId="3B373EF7" wp14:editId="0DA8A0A0">
          <wp:simplePos x="0" y="0"/>
          <wp:positionH relativeFrom="column">
            <wp:posOffset>-869950</wp:posOffset>
          </wp:positionH>
          <wp:positionV relativeFrom="paragraph">
            <wp:posOffset>-93878</wp:posOffset>
          </wp:positionV>
          <wp:extent cx="864235" cy="952500"/>
          <wp:effectExtent l="0" t="0" r="0" b="0"/>
          <wp:wrapSquare wrapText="bothSides"/>
          <wp:docPr id="206164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423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ED900D" w14:textId="77777777" w:rsidR="00050EC6" w:rsidRDefault="00050EC6">
    <w:pPr>
      <w:pStyle w:val="Header"/>
    </w:pPr>
  </w:p>
  <w:p w14:paraId="073F4302" w14:textId="4CCF5754" w:rsidR="00A85746" w:rsidRDefault="007B2934" w:rsidP="007B2934">
    <w:pPr>
      <w:pStyle w:val="Heading1"/>
    </w:pPr>
    <w:r w:rsidRPr="007B2934">
      <w:t>Trio Energy Limited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8222" w14:textId="77777777" w:rsidR="00EF4739" w:rsidRDefault="00EF4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73F1"/>
    <w:multiLevelType w:val="multilevel"/>
    <w:tmpl w:val="5C164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22566"/>
    <w:multiLevelType w:val="multilevel"/>
    <w:tmpl w:val="1FAA17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5011E"/>
    <w:multiLevelType w:val="multilevel"/>
    <w:tmpl w:val="58C62F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93425"/>
    <w:multiLevelType w:val="multilevel"/>
    <w:tmpl w:val="4A3C4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FE3D9A"/>
    <w:multiLevelType w:val="multilevel"/>
    <w:tmpl w:val="F256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4B5C12"/>
    <w:multiLevelType w:val="multilevel"/>
    <w:tmpl w:val="E28C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72AC1"/>
    <w:multiLevelType w:val="multilevel"/>
    <w:tmpl w:val="B0FE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583325"/>
    <w:multiLevelType w:val="multilevel"/>
    <w:tmpl w:val="87A2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86335E"/>
    <w:multiLevelType w:val="multilevel"/>
    <w:tmpl w:val="AC3E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E51919"/>
    <w:multiLevelType w:val="multilevel"/>
    <w:tmpl w:val="13CE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02657"/>
    <w:multiLevelType w:val="multilevel"/>
    <w:tmpl w:val="FFEE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B9188C"/>
    <w:multiLevelType w:val="multilevel"/>
    <w:tmpl w:val="E1C0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5F214E"/>
    <w:multiLevelType w:val="multilevel"/>
    <w:tmpl w:val="C0E8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098676">
    <w:abstractNumId w:val="3"/>
  </w:num>
  <w:num w:numId="2" w16cid:durableId="580800610">
    <w:abstractNumId w:val="7"/>
  </w:num>
  <w:num w:numId="3" w16cid:durableId="1318609349">
    <w:abstractNumId w:val="12"/>
  </w:num>
  <w:num w:numId="4" w16cid:durableId="2126462789">
    <w:abstractNumId w:val="0"/>
  </w:num>
  <w:num w:numId="5" w16cid:durableId="1862671093">
    <w:abstractNumId w:val="11"/>
  </w:num>
  <w:num w:numId="6" w16cid:durableId="2109931771">
    <w:abstractNumId w:val="10"/>
  </w:num>
  <w:num w:numId="7" w16cid:durableId="559361392">
    <w:abstractNumId w:val="6"/>
  </w:num>
  <w:num w:numId="8" w16cid:durableId="1248419234">
    <w:abstractNumId w:val="8"/>
  </w:num>
  <w:num w:numId="9" w16cid:durableId="1868638970">
    <w:abstractNumId w:val="5"/>
  </w:num>
  <w:num w:numId="10" w16cid:durableId="2110614633">
    <w:abstractNumId w:val="9"/>
  </w:num>
  <w:num w:numId="11" w16cid:durableId="694886827">
    <w:abstractNumId w:val="4"/>
  </w:num>
  <w:num w:numId="12" w16cid:durableId="389036903">
    <w:abstractNumId w:val="2"/>
  </w:num>
  <w:num w:numId="13" w16cid:durableId="1768890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77"/>
    <w:rsid w:val="00050EC6"/>
    <w:rsid w:val="00150EF0"/>
    <w:rsid w:val="00332C45"/>
    <w:rsid w:val="00353C5F"/>
    <w:rsid w:val="003650C0"/>
    <w:rsid w:val="00593E8F"/>
    <w:rsid w:val="006D1FAC"/>
    <w:rsid w:val="006E7C77"/>
    <w:rsid w:val="00777ABC"/>
    <w:rsid w:val="007B2934"/>
    <w:rsid w:val="007B5BA6"/>
    <w:rsid w:val="007C501B"/>
    <w:rsid w:val="008603AE"/>
    <w:rsid w:val="00934254"/>
    <w:rsid w:val="0095178A"/>
    <w:rsid w:val="00A85746"/>
    <w:rsid w:val="00C87FA6"/>
    <w:rsid w:val="00EF4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B7413"/>
  <w15:chartTrackingRefBased/>
  <w15:docId w15:val="{0A8B20DA-D427-432C-8BDE-97A16D2D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C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E7C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E7C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7C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E7C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E7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C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7C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7C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7C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E7C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E7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C77"/>
    <w:rPr>
      <w:rFonts w:eastAsiaTheme="majorEastAsia" w:cstheme="majorBidi"/>
      <w:color w:val="272727" w:themeColor="text1" w:themeTint="D8"/>
    </w:rPr>
  </w:style>
  <w:style w:type="paragraph" w:styleId="Title">
    <w:name w:val="Title"/>
    <w:basedOn w:val="Normal"/>
    <w:next w:val="Normal"/>
    <w:link w:val="TitleChar"/>
    <w:uiPriority w:val="10"/>
    <w:qFormat/>
    <w:rsid w:val="006E7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C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C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7C77"/>
    <w:rPr>
      <w:i/>
      <w:iCs/>
      <w:color w:val="404040" w:themeColor="text1" w:themeTint="BF"/>
    </w:rPr>
  </w:style>
  <w:style w:type="paragraph" w:styleId="ListParagraph">
    <w:name w:val="List Paragraph"/>
    <w:basedOn w:val="Normal"/>
    <w:uiPriority w:val="34"/>
    <w:qFormat/>
    <w:rsid w:val="006E7C77"/>
    <w:pPr>
      <w:ind w:left="720"/>
      <w:contextualSpacing/>
    </w:pPr>
  </w:style>
  <w:style w:type="character" w:styleId="IntenseEmphasis">
    <w:name w:val="Intense Emphasis"/>
    <w:basedOn w:val="DefaultParagraphFont"/>
    <w:uiPriority w:val="21"/>
    <w:qFormat/>
    <w:rsid w:val="006E7C77"/>
    <w:rPr>
      <w:i/>
      <w:iCs/>
      <w:color w:val="365F91" w:themeColor="accent1" w:themeShade="BF"/>
    </w:rPr>
  </w:style>
  <w:style w:type="paragraph" w:styleId="IntenseQuote">
    <w:name w:val="Intense Quote"/>
    <w:basedOn w:val="Normal"/>
    <w:next w:val="Normal"/>
    <w:link w:val="IntenseQuoteChar"/>
    <w:uiPriority w:val="30"/>
    <w:qFormat/>
    <w:rsid w:val="006E7C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7C77"/>
    <w:rPr>
      <w:i/>
      <w:iCs/>
      <w:color w:val="365F91" w:themeColor="accent1" w:themeShade="BF"/>
    </w:rPr>
  </w:style>
  <w:style w:type="character" w:styleId="IntenseReference">
    <w:name w:val="Intense Reference"/>
    <w:basedOn w:val="DefaultParagraphFont"/>
    <w:uiPriority w:val="32"/>
    <w:qFormat/>
    <w:rsid w:val="006E7C77"/>
    <w:rPr>
      <w:b/>
      <w:bCs/>
      <w:smallCaps/>
      <w:color w:val="365F91" w:themeColor="accent1" w:themeShade="BF"/>
      <w:spacing w:val="5"/>
    </w:rPr>
  </w:style>
  <w:style w:type="character" w:styleId="Hyperlink">
    <w:name w:val="Hyperlink"/>
    <w:basedOn w:val="DefaultParagraphFont"/>
    <w:uiPriority w:val="99"/>
    <w:unhideWhenUsed/>
    <w:rsid w:val="00593E8F"/>
    <w:rPr>
      <w:color w:val="0000FF" w:themeColor="hyperlink"/>
      <w:u w:val="single"/>
    </w:rPr>
  </w:style>
  <w:style w:type="character" w:styleId="UnresolvedMention">
    <w:name w:val="Unresolved Mention"/>
    <w:basedOn w:val="DefaultParagraphFont"/>
    <w:uiPriority w:val="99"/>
    <w:semiHidden/>
    <w:unhideWhenUsed/>
    <w:rsid w:val="00593E8F"/>
    <w:rPr>
      <w:color w:val="605E5C"/>
      <w:shd w:val="clear" w:color="auto" w:fill="E1DFDD"/>
    </w:rPr>
  </w:style>
  <w:style w:type="paragraph" w:styleId="Header">
    <w:name w:val="header"/>
    <w:basedOn w:val="Normal"/>
    <w:link w:val="HeaderChar"/>
    <w:uiPriority w:val="99"/>
    <w:unhideWhenUsed/>
    <w:rsid w:val="00A85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746"/>
  </w:style>
  <w:style w:type="paragraph" w:styleId="Footer">
    <w:name w:val="footer"/>
    <w:basedOn w:val="Normal"/>
    <w:link w:val="FooterChar"/>
    <w:uiPriority w:val="99"/>
    <w:unhideWhenUsed/>
    <w:rsid w:val="00A85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budsman-services.org/sectors/energy?utm_source=chatgpt.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nfo@trioenergy.co.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663</Words>
  <Characters>3785</Characters>
  <Application>Microsoft Office Word</Application>
  <DocSecurity>0</DocSecurity>
  <Lines>31</Lines>
  <Paragraphs>8</Paragraphs>
  <ScaleCrop>false</ScaleCrop>
  <Company>Grizli777</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Trio Energy Limited</dc:creator>
  <cp:keywords/>
  <dc:description/>
  <cp:lastModifiedBy>Trio Energy Limited</cp:lastModifiedBy>
  <cp:revision>17</cp:revision>
  <dcterms:created xsi:type="dcterms:W3CDTF">2026-05-20T15:25:00Z</dcterms:created>
  <dcterms:modified xsi:type="dcterms:W3CDTF">2026-09-08T11:13:00Z</dcterms:modified>
</cp:coreProperties>
</file>